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50" w:rsidRPr="005C19F4" w:rsidRDefault="00596A50" w:rsidP="00596A50">
      <w:pPr>
        <w:jc w:val="center"/>
        <w:rPr>
          <w:rFonts w:ascii="Elephant" w:hAnsi="Elephant"/>
          <w:b/>
        </w:rPr>
      </w:pPr>
      <w:r>
        <w:rPr>
          <w:rFonts w:ascii="Elephant" w:hAnsi="Elephant"/>
          <w:b/>
        </w:rPr>
        <w:t>Go Formative</w:t>
      </w:r>
      <w:r w:rsidRPr="005C19F4">
        <w:rPr>
          <w:rFonts w:ascii="Elephant" w:hAnsi="Elephant"/>
          <w:b/>
        </w:rPr>
        <w:t xml:space="preserve"> – Quick Guide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7"/>
        <w:gridCol w:w="4911"/>
      </w:tblGrid>
      <w:tr w:rsidR="00596A50" w:rsidTr="00DD003D">
        <w:tc>
          <w:tcPr>
            <w:tcW w:w="6835" w:type="dxa"/>
          </w:tcPr>
          <w:p w:rsidR="00596A50" w:rsidRPr="000C52E9" w:rsidRDefault="00596A50" w:rsidP="00DD003D">
            <w:pPr>
              <w:rPr>
                <w:i/>
              </w:rPr>
            </w:pPr>
            <w:r w:rsidRPr="000C52E9">
              <w:rPr>
                <w:i/>
              </w:rPr>
              <w:t>Checklist before using pickers with students:</w:t>
            </w:r>
            <w:r w:rsidR="00C73898">
              <w:rPr>
                <w:i/>
              </w:rPr>
              <w:br/>
            </w:r>
          </w:p>
          <w:p w:rsidR="00596A50" w:rsidRDefault="00596A50" w:rsidP="00C73898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Create an account at </w:t>
            </w:r>
            <w:hyperlink r:id="rId5" w:history="1">
              <w:r w:rsidRPr="008A2CA2">
                <w:rPr>
                  <w:rStyle w:val="Hyperlink"/>
                </w:rPr>
                <w:t>www.goformative.com</w:t>
              </w:r>
            </w:hyperlink>
          </w:p>
          <w:p w:rsidR="00596A50" w:rsidRDefault="00596A50" w:rsidP="00C73898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</w:t>
            </w:r>
            <w:r w:rsidR="00370464">
              <w:t>reate classes</w:t>
            </w:r>
          </w:p>
          <w:p w:rsidR="00596A50" w:rsidRPr="00370464" w:rsidRDefault="00370464" w:rsidP="00C738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>
              <w:t>Ask students to self-enroll</w:t>
            </w:r>
          </w:p>
          <w:p w:rsidR="00370464" w:rsidRDefault="00370464" w:rsidP="00C7389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i/>
              </w:rPr>
            </w:pPr>
            <w:r>
              <w:t>Create an assignment</w:t>
            </w:r>
          </w:p>
        </w:tc>
        <w:tc>
          <w:tcPr>
            <w:tcW w:w="3955" w:type="dxa"/>
          </w:tcPr>
          <w:p w:rsidR="00596A50" w:rsidRDefault="00596A50" w:rsidP="00DD003D">
            <w:pPr>
              <w:rPr>
                <w:noProof/>
              </w:rPr>
            </w:pPr>
          </w:p>
          <w:p w:rsidR="00596A50" w:rsidRDefault="00596A50" w:rsidP="00DD003D">
            <w:pPr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12995CBD" wp14:editId="634567AD">
                  <wp:extent cx="2981325" cy="679567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2654" cy="68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A50" w:rsidRDefault="00596A50" w:rsidP="00596A50">
      <w:pPr>
        <w:rPr>
          <w:i/>
        </w:rPr>
      </w:pPr>
      <w:r w:rsidRPr="000C52E9">
        <w:rPr>
          <w:i/>
        </w:rPr>
        <w:t>Tips</w:t>
      </w:r>
      <w:r>
        <w:rPr>
          <w:i/>
        </w:rPr>
        <w:t>:</w:t>
      </w:r>
    </w:p>
    <w:p w:rsidR="00000000" w:rsidRPr="00370464" w:rsidRDefault="00C73898" w:rsidP="00C73898">
      <w:pPr>
        <w:pStyle w:val="ListParagraph"/>
        <w:numPr>
          <w:ilvl w:val="0"/>
          <w:numId w:val="2"/>
        </w:numPr>
        <w:spacing w:line="360" w:lineRule="auto"/>
      </w:pPr>
      <w:r w:rsidRPr="00370464">
        <w:t>Use Google Chrome</w:t>
      </w:r>
    </w:p>
    <w:p w:rsidR="00000000" w:rsidRPr="00370464" w:rsidRDefault="00C73898" w:rsidP="00C73898">
      <w:pPr>
        <w:pStyle w:val="ListParagraph"/>
        <w:numPr>
          <w:ilvl w:val="0"/>
          <w:numId w:val="2"/>
        </w:numPr>
        <w:spacing w:line="360" w:lineRule="auto"/>
      </w:pPr>
      <w:r w:rsidRPr="00370464">
        <w:t>Take advantage of the speed of the touch screen laptops.</w:t>
      </w:r>
    </w:p>
    <w:p w:rsidR="00000000" w:rsidRPr="00370464" w:rsidRDefault="00C73898" w:rsidP="00C73898">
      <w:pPr>
        <w:pStyle w:val="ListParagraph"/>
        <w:numPr>
          <w:ilvl w:val="0"/>
          <w:numId w:val="2"/>
        </w:numPr>
        <w:spacing w:line="360" w:lineRule="auto"/>
      </w:pPr>
      <w:r w:rsidRPr="00370464">
        <w:t xml:space="preserve">Have students register for the site after they finish a test/quiz.  Use the </w:t>
      </w:r>
      <w:r w:rsidRPr="00370464">
        <w:rPr>
          <w:i/>
          <w:iCs/>
        </w:rPr>
        <w:t>class code</w:t>
      </w:r>
      <w:r w:rsidRPr="00370464">
        <w:t>.</w:t>
      </w:r>
    </w:p>
    <w:p w:rsidR="00370464" w:rsidRDefault="00C73898" w:rsidP="00C73898">
      <w:pPr>
        <w:pStyle w:val="ListParagraph"/>
        <w:numPr>
          <w:ilvl w:val="0"/>
          <w:numId w:val="2"/>
        </w:numPr>
        <w:spacing w:line="360" w:lineRule="auto"/>
      </w:pPr>
      <w:r w:rsidRPr="00370464">
        <w:t>You do not have to enter all of your questions on the web site.  You can enter “#</w:t>
      </w:r>
      <w:r w:rsidRPr="00370464">
        <w:t>1” on the site and then project the question</w:t>
      </w:r>
      <w:r w:rsidR="00370464">
        <w:t xml:space="preserve"> on your smart board/interactive projector</w:t>
      </w:r>
      <w:r w:rsidRPr="00370464">
        <w:t>.</w:t>
      </w:r>
    </w:p>
    <w:p w:rsidR="00596A50" w:rsidRDefault="00370464" w:rsidP="00370464">
      <w:r>
        <w:t>Where should you start?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4315"/>
      </w:tblGrid>
      <w:tr w:rsidR="00370464" w:rsidTr="00370464">
        <w:tc>
          <w:tcPr>
            <w:tcW w:w="6475" w:type="dxa"/>
          </w:tcPr>
          <w:p w:rsidR="00370464" w:rsidRDefault="00370464" w:rsidP="00370464">
            <w:pPr>
              <w:pStyle w:val="ListParagraph"/>
              <w:numPr>
                <w:ilvl w:val="0"/>
                <w:numId w:val="4"/>
              </w:numPr>
            </w:pPr>
            <w:r w:rsidRPr="00370464">
              <w:t>Create an account at Go Formative.com</w:t>
            </w:r>
          </w:p>
          <w:p w:rsidR="00370464" w:rsidRDefault="00370464" w:rsidP="00370464">
            <w:pPr>
              <w:pStyle w:val="ListParagraph"/>
              <w:numPr>
                <w:ilvl w:val="1"/>
                <w:numId w:val="4"/>
              </w:numPr>
            </w:pPr>
            <w:r>
              <w:t>Sign-up</w:t>
            </w:r>
          </w:p>
          <w:p w:rsidR="00370464" w:rsidRDefault="00370464" w:rsidP="00370464">
            <w:pPr>
              <w:pStyle w:val="ListParagraph"/>
              <w:numPr>
                <w:ilvl w:val="1"/>
                <w:numId w:val="4"/>
              </w:numPr>
            </w:pPr>
            <w:r>
              <w:t>Pick teacher</w:t>
            </w:r>
          </w:p>
          <w:p w:rsidR="00370464" w:rsidRPr="00370464" w:rsidRDefault="00370464" w:rsidP="00370464">
            <w:pPr>
              <w:pStyle w:val="ListParagraph"/>
              <w:numPr>
                <w:ilvl w:val="1"/>
                <w:numId w:val="4"/>
              </w:numPr>
            </w:pPr>
            <w:r>
              <w:t>Fill out the form and click ‘create free account.’</w:t>
            </w:r>
            <w:r w:rsidR="00C73898">
              <w:br/>
            </w:r>
          </w:p>
          <w:p w:rsidR="00370464" w:rsidRPr="00370464" w:rsidRDefault="00370464" w:rsidP="00370464">
            <w:pPr>
              <w:pStyle w:val="ListParagraph"/>
              <w:numPr>
                <w:ilvl w:val="0"/>
                <w:numId w:val="4"/>
              </w:numPr>
            </w:pPr>
            <w:r w:rsidRPr="00370464">
              <w:t>Create New Class</w:t>
            </w:r>
          </w:p>
          <w:p w:rsidR="00370464" w:rsidRPr="00370464" w:rsidRDefault="00370464" w:rsidP="00370464">
            <w:pPr>
              <w:pStyle w:val="ListParagraph"/>
              <w:numPr>
                <w:ilvl w:val="1"/>
                <w:numId w:val="4"/>
              </w:numPr>
            </w:pPr>
            <w:r>
              <w:t>Five</w:t>
            </w:r>
            <w:r w:rsidRPr="00370464">
              <w:t xml:space="preserve"> Ways to Enroll your students</w:t>
            </w:r>
          </w:p>
          <w:p w:rsidR="00370464" w:rsidRPr="00370464" w:rsidRDefault="00370464" w:rsidP="00370464">
            <w:pPr>
              <w:pStyle w:val="ListParagraph"/>
              <w:numPr>
                <w:ilvl w:val="1"/>
                <w:numId w:val="4"/>
              </w:numPr>
            </w:pPr>
            <w:r w:rsidRPr="00370464">
              <w:t>I recommend students joining your class themselves</w:t>
            </w:r>
          </w:p>
          <w:p w:rsidR="00370464" w:rsidRPr="00370464" w:rsidRDefault="00370464" w:rsidP="00370464">
            <w:pPr>
              <w:pStyle w:val="ListParagraph"/>
              <w:numPr>
                <w:ilvl w:val="2"/>
                <w:numId w:val="4"/>
              </w:numPr>
            </w:pPr>
            <w:r w:rsidRPr="00370464">
              <w:t>Display your class code</w:t>
            </w:r>
          </w:p>
          <w:p w:rsidR="00370464" w:rsidRPr="00370464" w:rsidRDefault="00370464" w:rsidP="00370464">
            <w:pPr>
              <w:pStyle w:val="ListParagraph"/>
              <w:numPr>
                <w:ilvl w:val="2"/>
                <w:numId w:val="4"/>
              </w:numPr>
            </w:pPr>
            <w:r w:rsidRPr="00370464">
              <w:t xml:space="preserve">Direct students to </w:t>
            </w:r>
            <w:hyperlink r:id="rId7" w:history="1">
              <w:r w:rsidRPr="00370464">
                <w:rPr>
                  <w:rStyle w:val="Hyperlink"/>
                </w:rPr>
                <w:t>www.goformative.com/#signup</w:t>
              </w:r>
            </w:hyperlink>
          </w:p>
          <w:p w:rsidR="00370464" w:rsidRPr="00370464" w:rsidRDefault="00370464" w:rsidP="00370464">
            <w:pPr>
              <w:pStyle w:val="ListParagraph"/>
              <w:numPr>
                <w:ilvl w:val="2"/>
                <w:numId w:val="4"/>
              </w:numPr>
            </w:pPr>
            <w:r w:rsidRPr="00370464">
              <w:t>Students sign-up and enter your Class Code</w:t>
            </w:r>
            <w:r w:rsidR="00C73898">
              <w:br/>
            </w:r>
          </w:p>
          <w:p w:rsidR="00370464" w:rsidRDefault="00370464" w:rsidP="00370464">
            <w:pPr>
              <w:pStyle w:val="ListParagraph"/>
              <w:numPr>
                <w:ilvl w:val="0"/>
                <w:numId w:val="4"/>
              </w:numPr>
            </w:pPr>
            <w:r w:rsidRPr="00370464">
              <w:t>Create Assignments (Dashboard)</w:t>
            </w:r>
          </w:p>
          <w:p w:rsidR="00C73898" w:rsidRDefault="00C73898" w:rsidP="00C73898">
            <w:pPr>
              <w:pStyle w:val="ListParagraph"/>
              <w:numPr>
                <w:ilvl w:val="1"/>
                <w:numId w:val="4"/>
              </w:numPr>
            </w:pPr>
            <w:r>
              <w:t>Go to the dashboard</w:t>
            </w:r>
          </w:p>
          <w:p w:rsidR="00C73898" w:rsidRDefault="00C73898" w:rsidP="00C73898">
            <w:pPr>
              <w:pStyle w:val="ListParagraph"/>
              <w:numPr>
                <w:ilvl w:val="1"/>
                <w:numId w:val="4"/>
              </w:numPr>
            </w:pPr>
            <w:r>
              <w:t>Name the assignment and click ‘add question.’</w:t>
            </w:r>
          </w:p>
          <w:p w:rsidR="00C73898" w:rsidRPr="00370464" w:rsidRDefault="00C73898" w:rsidP="00C73898">
            <w:pPr>
              <w:pStyle w:val="ListParagraph"/>
              <w:numPr>
                <w:ilvl w:val="1"/>
                <w:numId w:val="4"/>
              </w:numPr>
            </w:pPr>
            <w:r>
              <w:t>Determine the type of question (multiple choice, open ended, true/false).</w:t>
            </w:r>
          </w:p>
          <w:p w:rsidR="00370464" w:rsidRDefault="00370464" w:rsidP="00370464"/>
        </w:tc>
        <w:tc>
          <w:tcPr>
            <w:tcW w:w="4315" w:type="dxa"/>
          </w:tcPr>
          <w:p w:rsidR="00370464" w:rsidRDefault="00370464" w:rsidP="00370464">
            <w:r w:rsidRPr="00370464">
              <w:drawing>
                <wp:inline distT="0" distB="0" distL="0" distR="0" wp14:anchorId="48A38340" wp14:editId="43EF0BC3">
                  <wp:extent cx="2486025" cy="2083039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506" cy="2095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464" w:rsidRDefault="00C73898" w:rsidP="00370464">
      <w:r>
        <w:t>How can you use Go Formative in your class?</w:t>
      </w:r>
    </w:p>
    <w:p w:rsidR="00C73898" w:rsidRDefault="00C73898" w:rsidP="00C73898">
      <w:pPr>
        <w:pStyle w:val="ListParagraph"/>
        <w:numPr>
          <w:ilvl w:val="0"/>
          <w:numId w:val="6"/>
        </w:numPr>
      </w:pPr>
      <w:r>
        <w:t xml:space="preserve">Formative Assessment </w:t>
      </w:r>
    </w:p>
    <w:p w:rsidR="00000000" w:rsidRPr="00C73898" w:rsidRDefault="00C73898" w:rsidP="00C73898">
      <w:pPr>
        <w:pStyle w:val="ListParagraph"/>
        <w:numPr>
          <w:ilvl w:val="1"/>
          <w:numId w:val="6"/>
        </w:numPr>
      </w:pPr>
      <w:r w:rsidRPr="00C73898">
        <w:t>“Formal and Informal Checks for Understanding”</w:t>
      </w:r>
    </w:p>
    <w:p w:rsidR="00000000" w:rsidRPr="00C73898" w:rsidRDefault="00C73898" w:rsidP="00C73898">
      <w:pPr>
        <w:pStyle w:val="ListParagraph"/>
        <w:numPr>
          <w:ilvl w:val="1"/>
          <w:numId w:val="6"/>
        </w:numPr>
      </w:pPr>
      <w:r w:rsidRPr="00C73898">
        <w:t>Review Homework</w:t>
      </w:r>
    </w:p>
    <w:p w:rsidR="00C73898" w:rsidRDefault="00C73898" w:rsidP="00C73898">
      <w:pPr>
        <w:pStyle w:val="ListParagraph"/>
        <w:numPr>
          <w:ilvl w:val="1"/>
          <w:numId w:val="6"/>
        </w:numPr>
      </w:pPr>
      <w:r w:rsidRPr="00C73898">
        <w:t>Exit Slip</w:t>
      </w:r>
      <w:r>
        <w:br/>
      </w:r>
    </w:p>
    <w:p w:rsidR="00C73898" w:rsidRDefault="00C73898" w:rsidP="00C73898">
      <w:pPr>
        <w:pStyle w:val="ListParagraph"/>
        <w:numPr>
          <w:ilvl w:val="0"/>
          <w:numId w:val="6"/>
        </w:numPr>
      </w:pPr>
      <w:r>
        <w:t>Real Time Intervention</w:t>
      </w:r>
    </w:p>
    <w:p w:rsidR="00000000" w:rsidRPr="00C73898" w:rsidRDefault="00C73898" w:rsidP="00C73898">
      <w:pPr>
        <w:pStyle w:val="ListParagraph"/>
        <w:numPr>
          <w:ilvl w:val="1"/>
          <w:numId w:val="6"/>
        </w:numPr>
      </w:pPr>
      <w:r w:rsidRPr="00C73898">
        <w:t>Determine where to go next in your lesson.</w:t>
      </w:r>
    </w:p>
    <w:p w:rsidR="00000000" w:rsidRPr="00C73898" w:rsidRDefault="00C73898" w:rsidP="00C73898">
      <w:pPr>
        <w:pStyle w:val="ListParagraph"/>
        <w:numPr>
          <w:ilvl w:val="1"/>
          <w:numId w:val="6"/>
        </w:numPr>
      </w:pPr>
      <w:r w:rsidRPr="00C73898">
        <w:t>Visually see who needs help.</w:t>
      </w:r>
    </w:p>
    <w:p w:rsidR="0094621E" w:rsidRDefault="00C73898">
      <w:bookmarkStart w:id="0" w:name="_GoBack"/>
      <w:bookmarkEnd w:id="0"/>
    </w:p>
    <w:sectPr w:rsidR="0094621E" w:rsidSect="00596A50">
      <w:pgSz w:w="12240" w:h="15840"/>
      <w:pgMar w:top="720" w:right="720" w:bottom="720" w:left="720" w:header="720" w:footer="720" w:gutter="0"/>
      <w:pgBorders w:offsetFrom="page">
        <w:top w:val="dashed" w:sz="8" w:space="24" w:color="auto"/>
        <w:left w:val="dashed" w:sz="8" w:space="24" w:color="auto"/>
        <w:bottom w:val="dashed" w:sz="8" w:space="24" w:color="auto"/>
        <w:right w:val="dashed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4B3"/>
    <w:multiLevelType w:val="hybridMultilevel"/>
    <w:tmpl w:val="D33C474A"/>
    <w:lvl w:ilvl="0" w:tplc="74AAF70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44EF"/>
    <w:multiLevelType w:val="hybridMultilevel"/>
    <w:tmpl w:val="B184A18A"/>
    <w:lvl w:ilvl="0" w:tplc="A252D6F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A2409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7CC6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5022E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7A838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BAED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3E14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2008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1AE79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238605DE"/>
    <w:multiLevelType w:val="hybridMultilevel"/>
    <w:tmpl w:val="AC3E7144"/>
    <w:lvl w:ilvl="0" w:tplc="C690FC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FA1C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5F8B2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2E9E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86F8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E4165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03820F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9421D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7A29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6DF7121"/>
    <w:multiLevelType w:val="hybridMultilevel"/>
    <w:tmpl w:val="AE4AE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D17FD"/>
    <w:multiLevelType w:val="hybridMultilevel"/>
    <w:tmpl w:val="D97AD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7630C"/>
    <w:multiLevelType w:val="hybridMultilevel"/>
    <w:tmpl w:val="439C3FD8"/>
    <w:lvl w:ilvl="0" w:tplc="BE1A60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B2B0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DC24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4403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B6D4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622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4243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6EEE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60D9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C323F31"/>
    <w:multiLevelType w:val="hybridMultilevel"/>
    <w:tmpl w:val="EDAE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73D8"/>
    <w:multiLevelType w:val="hybridMultilevel"/>
    <w:tmpl w:val="02FA9AC2"/>
    <w:lvl w:ilvl="0" w:tplc="9FB434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6E6318">
      <w:start w:val="23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7043470">
      <w:start w:val="23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78DA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785F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1A05B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702E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38995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AAD2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50"/>
    <w:rsid w:val="00246C79"/>
    <w:rsid w:val="002E0266"/>
    <w:rsid w:val="00370464"/>
    <w:rsid w:val="00596A50"/>
    <w:rsid w:val="00C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84806"/>
  <w15:chartTrackingRefBased/>
  <w15:docId w15:val="{46A36626-6E2F-469C-8DB9-DF9F7F3B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A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A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6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46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1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1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3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90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74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84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41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8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3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goformativ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goformativ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NOVICK, BRIAN</dc:creator>
  <cp:keywords/>
  <dc:description/>
  <cp:lastModifiedBy>NOVICK, BRIAN</cp:lastModifiedBy>
  <cp:revision>2</cp:revision>
  <dcterms:created xsi:type="dcterms:W3CDTF">2016-06-19T17:14:00Z</dcterms:created>
  <dcterms:modified xsi:type="dcterms:W3CDTF">2016-06-19T17:28:00Z</dcterms:modified>
</cp:coreProperties>
</file>